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left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</w:p>
    <w:p>
      <w:pPr>
        <w:widowControl/>
        <w:spacing w:before="100" w:beforeAutospacing="1" w:after="100" w:afterAutospacing="1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年雷电防护装置检测质量考核结果</w:t>
      </w:r>
    </w:p>
    <w:tbl>
      <w:tblPr>
        <w:tblStyle w:val="5"/>
        <w:tblW w:w="5107" w:type="pct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70"/>
        <w:gridCol w:w="3924"/>
        <w:gridCol w:w="2457"/>
        <w:gridCol w:w="4642"/>
        <w:gridCol w:w="252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blHeader/>
          <w:jc w:val="center"/>
        </w:trPr>
        <w:tc>
          <w:tcPr>
            <w:tcW w:w="33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3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30000"/>
                <w:kern w:val="0"/>
                <w:sz w:val="24"/>
                <w:szCs w:val="24"/>
              </w:rPr>
              <w:t>资质单位名称</w:t>
            </w:r>
          </w:p>
        </w:tc>
        <w:tc>
          <w:tcPr>
            <w:tcW w:w="84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30000"/>
                <w:kern w:val="0"/>
                <w:sz w:val="24"/>
                <w:szCs w:val="24"/>
              </w:rPr>
              <w:t>资质证书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3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59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30000"/>
                <w:kern w:val="0"/>
                <w:sz w:val="24"/>
                <w:szCs w:val="24"/>
              </w:rPr>
              <w:t>认定有效期</w:t>
            </w:r>
          </w:p>
        </w:tc>
        <w:tc>
          <w:tcPr>
            <w:tcW w:w="8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b/>
                <w:bCs/>
                <w:color w:val="03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30000"/>
                <w:kern w:val="0"/>
                <w:sz w:val="24"/>
                <w:szCs w:val="24"/>
              </w:rPr>
              <w:t>考核结果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吉林省吉星防雷消防检测有限公司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2072017033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2017.4.28至2022.4.27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吉林省睿诚建筑工程检测有限公司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2072017040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2017.7.19至2022.7.18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吉林省林鼎防雷工程检测有限公司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2072017035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2017.7.19至2022.7.18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吉林省科力建设工程检测有限公司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2072019013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2019.12.1至2024.12.9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吉林省新时代防雷安装检测中心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2072018006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2018.2.11至2023.2.10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严重不合格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吉林省安全生产检测检验股份有限公司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1072021001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2021.6.21至2026.6.20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吉林省建筑科学研究设计院（吉林省建筑工程质量检测中心）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2072017059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2017.12.5至2022.12.4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吉林省佰安防雷工程检测有限公司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2072017056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2017.12.5至2022.12.4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吉林省吉洪消防工程检测有限公司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2072017070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2017.12.5至2022.12.4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吉林省天成建设工程检测有限公司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2072017064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2017.12.5至2022.12.4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52" w:hRule="atLeast"/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吉林省恒信防雷科技有限公司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2072018007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2018.2.11至2023.2.10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严重不合格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长春吉源建筑工程质量检测有限公司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2072019006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2019.5.5至2024.5.4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吉林省拓成安全技术服务有限公司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2072019002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2019.5.5至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2024.5.4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吉林华云气象科技有限公司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1072017009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2017.7.19至2022.7.18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" w:hRule="atLeast"/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吉林吉化检测技术有限公司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2072017024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2017.4.28至2022.4.27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一般不合格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吉林市松城建设工程质量检测中心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2072017055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2017.12.5至2022.12.4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一般不合格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吉林省皓天雷电防御技术服务有限公司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2072017067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2017.12.5至2022.12.4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一般不合格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鼎基电力工程有限公司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2072019004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2019.5.5至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2024.5.4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" w:hRule="atLeast"/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延边州气象服务中心（延边州气象灾害防御技术中心）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1072017008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2017.4.28至2022.4.27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" w:hRule="atLeast"/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延吉市建设工程检测有限责任公司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2072017023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2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2017.4.28至2022.4.27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延边州住建工程质量检测鉴定中心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2072017047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2017.7.19至2022.7.18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敦化市建设工程质量检测中心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2072017053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2017.12.0至2022.12.04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吉林省伊元检测技术有限公司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2072017020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2017.4.28至2022.4.27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双辽市鑫源防雷工程检测有限公司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2072017025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2017.4.28至2022.4.27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严重不合格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吉林省国绘计量检验检测有限公司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2072019005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2019.5.5至2024.5.4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吉林省百晔工程检测有限责任公司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2072019009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2019.5.5至2024.5.4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52" w:hRule="atLeast"/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白城市鹤城建设工程质量检测有限责任公司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2072017028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2017.4.28至2022.4.27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松原市汇懋工程检测有限公司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2072017060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2017.12.5至2022.12.4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白山市金懋建设工程检测有限公司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2072017068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2017.12.5至2022.12.4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吉林省耀恒防雷消防检测有限公司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2072018008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2018.8.16至2023. 8.15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吉林鑫晟防雷检测有限公司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2072017032</w:t>
            </w:r>
          </w:p>
        </w:tc>
        <w:tc>
          <w:tcPr>
            <w:tcW w:w="1598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2017.4.28至2022.4.27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32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本溪普天防雷检测有限公司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1062017002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2017.4.28至2022.4.27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33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 xml:space="preserve"> 辽宁省雷电防护装置检测有限责任公司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1062017007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2017.</w:t>
            </w: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.2</w:t>
            </w: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至2022.</w:t>
            </w: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.</w:t>
            </w: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25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34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河北德创检测服务有限公司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1032017001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2017.9.27至2022.9.26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35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沈阳吉地安检测有限公司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2062017013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2017.3.7至2022.3.6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一般不合格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36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北京电科检测技术中心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2012016002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2016.12.27至2021.12.26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37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辽宁信达检测有限公司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1062017024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2017.9.30至2022.9.29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一般不合格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38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湖南新中天检测有限公司吉林分公司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1062017002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2018.9.15至2023.9.14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一般不合格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39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辽宁中本天象检测有限公司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1062018001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2018.4.8至2023.4.7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40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2"/>
                <w:sz w:val="21"/>
                <w:szCs w:val="21"/>
              </w:rPr>
              <w:t>沈阳飞腾防雷检测有限公司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2"/>
                <w:sz w:val="21"/>
                <w:szCs w:val="21"/>
              </w:rPr>
              <w:t>2062018010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2018.7.22至2023.7.21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41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沈阳天电防雷科技有限公司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2062017014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2017.3.7至2022.3.6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一般不合格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北方测盟科技有限公司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2062017027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2017.9.26至2022.9.25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  <w:lang w:val="en-US" w:eastAsia="zh-CN"/>
              </w:rPr>
              <w:t>43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辽宁风云科技服务有限</w:t>
            </w:r>
            <w:bookmarkStart w:id="0" w:name="_GoBack"/>
            <w:bookmarkEnd w:id="0"/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公司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1062018002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000000" w:themeColor="text1"/>
                <w:kern w:val="0"/>
                <w:sz w:val="20"/>
                <w:szCs w:val="21"/>
              </w:rPr>
              <w:t>2018.4.8至2023.4.7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0"/>
                <w:szCs w:val="20"/>
              </w:rPr>
              <w:t>一般不合格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BFD4DF2"/>
    <w:rsid w:val="68DF0F8A"/>
    <w:rsid w:val="CD2EAE57"/>
    <w:rsid w:val="FCBF449E"/>
    <w:rsid w:val="FD9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jc w:val="left"/>
    </w:pPr>
    <w:rPr>
      <w:rFonts w:ascii="Calibri" w:hAnsi="Calibri" w:eastAsia="宋体" w:cs="Times New Roman"/>
      <w:color w:val="333333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553</Words>
  <Characters>3157</Characters>
  <Lines>26</Lines>
  <Paragraphs>7</Paragraphs>
  <TotalTime>1</TotalTime>
  <ScaleCrop>false</ScaleCrop>
  <LinksUpToDate>false</LinksUpToDate>
  <CharactersWithSpaces>3703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2021-12-14T22:07:00Z</dcterms:created>
  <dc:creator>洪欣</dc:creator>
  <cp:lastModifiedBy>于龙</cp:lastModifiedBy>
  <cp:lastPrinted>2021-12-07T22:26:00Z</cp:lastPrinted>
  <dcterms:modified xsi:type="dcterms:W3CDTF">2021-12-26T12:18:56Z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